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F46592" w14:textId="77777777" w:rsidR="009C7B0F" w:rsidRDefault="009C7B0F"/>
    <w:tbl>
      <w:tblPr>
        <w:tblStyle w:val="TableGrid"/>
        <w:tblW w:w="19525" w:type="dxa"/>
        <w:tblLook w:val="04A0" w:firstRow="1" w:lastRow="0" w:firstColumn="1" w:lastColumn="0" w:noHBand="0" w:noVBand="1"/>
      </w:tblPr>
      <w:tblGrid>
        <w:gridCol w:w="7793"/>
        <w:gridCol w:w="561"/>
        <w:gridCol w:w="11171"/>
      </w:tblGrid>
      <w:tr w:rsidR="009C7B0F" w:rsidRPr="005324E7" w14:paraId="72236C13" w14:textId="77777777" w:rsidTr="009C7B0F">
        <w:tc>
          <w:tcPr>
            <w:tcW w:w="7793" w:type="dxa"/>
            <w:tcBorders>
              <w:top w:val="single" w:sz="24" w:space="0" w:color="00B050"/>
              <w:left w:val="single" w:sz="24" w:space="0" w:color="00B050"/>
              <w:bottom w:val="single" w:sz="24" w:space="0" w:color="00B050"/>
              <w:right w:val="single" w:sz="24" w:space="0" w:color="00B050"/>
            </w:tcBorders>
            <w:shd w:val="clear" w:color="auto" w:fill="00B050"/>
          </w:tcPr>
          <w:p w14:paraId="1F466C9B" w14:textId="77777777" w:rsidR="009C7B0F" w:rsidRDefault="009C7B0F" w:rsidP="00C41AEF">
            <w:pPr>
              <w:pStyle w:val="TableHeading"/>
              <w:rPr>
                <w:rFonts w:ascii="Sassoon Infant Rg" w:hAnsi="Sassoon Infant Rg" w:cs="Calibri"/>
                <w:b/>
                <w:color w:val="0070C0"/>
                <w:sz w:val="28"/>
                <w:szCs w:val="28"/>
                <w:lang w:val="en-GB"/>
              </w:rPr>
            </w:pPr>
          </w:p>
          <w:p w14:paraId="6B1292EB" w14:textId="33E97BFD" w:rsidR="009C7B0F" w:rsidRPr="009C7B0F" w:rsidRDefault="009C7B0F" w:rsidP="00C41AEF">
            <w:pPr>
              <w:pStyle w:val="TableHeading"/>
              <w:rPr>
                <w:rFonts w:ascii="Sassoon Infant Rg" w:hAnsi="Sassoon Infant Rg" w:cs="Calibri"/>
                <w:b/>
                <w:color w:val="FFFFFF" w:themeColor="background1"/>
                <w:sz w:val="28"/>
                <w:szCs w:val="28"/>
                <w:lang w:val="en-GB"/>
              </w:rPr>
            </w:pPr>
            <w:r w:rsidRPr="009C7B0F">
              <w:rPr>
                <w:rFonts w:ascii="Sassoon Infant Rg" w:hAnsi="Sassoon Infant Rg" w:cs="Calibri"/>
                <w:b/>
                <w:color w:val="FFFFFF" w:themeColor="background1"/>
                <w:sz w:val="28"/>
                <w:szCs w:val="28"/>
                <w:lang w:val="en-GB"/>
              </w:rPr>
              <w:t>At Frogmore Infant School we follow our school values:</w:t>
            </w:r>
          </w:p>
          <w:p w14:paraId="429B3609" w14:textId="77777777" w:rsidR="009C7B0F" w:rsidRPr="009C7B0F" w:rsidRDefault="009C7B0F" w:rsidP="00C41AEF">
            <w:pPr>
              <w:pStyle w:val="TableHeading"/>
              <w:rPr>
                <w:rFonts w:ascii="Sassoon Infant Rg" w:hAnsi="Sassoon Infant Rg" w:cs="Calibri"/>
                <w:b/>
                <w:color w:val="FFFFFF" w:themeColor="background1"/>
                <w:sz w:val="28"/>
                <w:szCs w:val="28"/>
                <w:lang w:val="en-GB"/>
              </w:rPr>
            </w:pPr>
          </w:p>
          <w:p w14:paraId="5774CA10" w14:textId="44EDED91" w:rsidR="009C7B0F" w:rsidRPr="005324E7" w:rsidRDefault="009C7B0F" w:rsidP="00C41AEF">
            <w:pPr>
              <w:pStyle w:val="TableHeading"/>
              <w:rPr>
                <w:rFonts w:ascii="Sassoon Infant Rg" w:hAnsi="Sassoon Infant Rg" w:cs="Calibri"/>
                <w:b/>
                <w:sz w:val="24"/>
                <w:lang w:val="en-GB"/>
              </w:rPr>
            </w:pPr>
            <w:r w:rsidRPr="005324E7">
              <w:rPr>
                <w:rFonts w:ascii="Sassoon Infant Rg" w:hAnsi="Sassoon Infant Rg" w:cs="Calibri"/>
                <w:noProof/>
                <w:sz w:val="24"/>
                <w:lang w:val="en-GB"/>
              </w:rPr>
              <w:drawing>
                <wp:inline distT="0" distB="0" distL="0" distR="0" wp14:anchorId="0D204E25" wp14:editId="32AA28D9">
                  <wp:extent cx="4724400" cy="3314700"/>
                  <wp:effectExtent l="0" t="0" r="0" b="0"/>
                  <wp:docPr id="2" name="Picture 2"/>
                  <wp:cNvGraphicFramePr>
                    <a:graphicFrameLocks xmlns:a="http://schemas.openxmlformats.org/drawingml/2006/main" noGrp="1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ntent Placeholder 3"/>
                          <pic:cNvPicPr>
                            <a:picLocks noGrp="1"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24400" cy="3314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678BD00" w14:textId="77777777" w:rsidR="009C7B0F" w:rsidRDefault="009C7B0F" w:rsidP="00C41AEF">
            <w:pPr>
              <w:pStyle w:val="TableHeading"/>
              <w:rPr>
                <w:rFonts w:ascii="Calibri" w:hAnsi="Calibri" w:cs="Calibri"/>
                <w:b/>
                <w:sz w:val="24"/>
                <w:lang w:val="en-GB"/>
              </w:rPr>
            </w:pPr>
          </w:p>
          <w:p w14:paraId="50F78623" w14:textId="77777777" w:rsidR="009C7B0F" w:rsidRPr="0044121B" w:rsidRDefault="009C7B0F" w:rsidP="00C41AEF">
            <w:pPr>
              <w:pStyle w:val="TableHeading"/>
              <w:jc w:val="center"/>
              <w:rPr>
                <w:rFonts w:ascii="Sassoon Infant Rg" w:hAnsi="Sassoon Infant Rg" w:cs="Calibri"/>
                <w:b/>
                <w:color w:val="FFFFFF" w:themeColor="background1"/>
                <w:sz w:val="56"/>
                <w:szCs w:val="56"/>
                <w:lang w:val="en-GB"/>
              </w:rPr>
            </w:pPr>
            <w:r w:rsidRPr="0044121B">
              <w:rPr>
                <w:rFonts w:ascii="Sassoon Infant Rg" w:hAnsi="Sassoon Infant Rg" w:cs="Calibri"/>
                <w:b/>
                <w:color w:val="FFFFFF" w:themeColor="background1"/>
                <w:sz w:val="56"/>
                <w:szCs w:val="56"/>
                <w:lang w:val="en-GB"/>
              </w:rPr>
              <w:t>So that everyone:</w:t>
            </w:r>
          </w:p>
          <w:tbl>
            <w:tblPr>
              <w:tblW w:w="0" w:type="auto"/>
              <w:tblInd w:w="70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802"/>
              <w:gridCol w:w="616"/>
              <w:gridCol w:w="2502"/>
            </w:tblGrid>
            <w:tr w:rsidR="009C7B0F" w:rsidRPr="005324E7" w14:paraId="20CFFAA9" w14:textId="77777777" w:rsidTr="00C41AEF">
              <w:tc>
                <w:tcPr>
                  <w:tcW w:w="2802" w:type="dxa"/>
                  <w:shd w:val="clear" w:color="auto" w:fill="92D050"/>
                </w:tcPr>
                <w:p w14:paraId="42E1BE16" w14:textId="77777777" w:rsidR="009C7B0F" w:rsidRPr="0044121B" w:rsidRDefault="009C7B0F" w:rsidP="00C41AEF">
                  <w:pPr>
                    <w:pStyle w:val="TableHeading"/>
                    <w:tabs>
                      <w:tab w:val="left" w:pos="2127"/>
                    </w:tabs>
                    <w:jc w:val="center"/>
                    <w:rPr>
                      <w:rFonts w:ascii="Sassoon Infant Rg" w:hAnsi="Sassoon Infant Rg" w:cs="Calibri"/>
                      <w:b/>
                      <w:color w:val="FFFFFF" w:themeColor="background1"/>
                      <w:sz w:val="40"/>
                      <w:szCs w:val="40"/>
                      <w:lang w:val="en-GB"/>
                    </w:rPr>
                  </w:pPr>
                </w:p>
                <w:p w14:paraId="3606157B" w14:textId="77777777" w:rsidR="0044121B" w:rsidRPr="0044121B" w:rsidRDefault="009C7B0F" w:rsidP="00C41AEF">
                  <w:pPr>
                    <w:pStyle w:val="TableHeading"/>
                    <w:tabs>
                      <w:tab w:val="left" w:pos="2127"/>
                    </w:tabs>
                    <w:jc w:val="center"/>
                    <w:rPr>
                      <w:rFonts w:ascii="Sassoon Infant Rg" w:hAnsi="Sassoon Infant Rg" w:cs="Calibri"/>
                      <w:b/>
                      <w:color w:val="FFFFFF" w:themeColor="background1"/>
                      <w:sz w:val="60"/>
                      <w:szCs w:val="60"/>
                      <w:lang w:val="en-GB"/>
                    </w:rPr>
                  </w:pPr>
                  <w:r w:rsidRPr="0044121B">
                    <w:rPr>
                      <w:rFonts w:ascii="Sassoon Infant Rg" w:hAnsi="Sassoon Infant Rg" w:cs="Calibri"/>
                      <w:b/>
                      <w:color w:val="FFFFFF" w:themeColor="background1"/>
                      <w:sz w:val="60"/>
                      <w:szCs w:val="60"/>
                      <w:lang w:val="en-GB"/>
                    </w:rPr>
                    <w:t xml:space="preserve">Feels </w:t>
                  </w:r>
                </w:p>
                <w:p w14:paraId="694635DF" w14:textId="3A5DA816" w:rsidR="009C7B0F" w:rsidRPr="0044121B" w:rsidRDefault="009C7B0F" w:rsidP="00C41AEF">
                  <w:pPr>
                    <w:pStyle w:val="TableHeading"/>
                    <w:tabs>
                      <w:tab w:val="left" w:pos="2127"/>
                    </w:tabs>
                    <w:jc w:val="center"/>
                    <w:rPr>
                      <w:rFonts w:ascii="Sassoon Infant Rg" w:hAnsi="Sassoon Infant Rg" w:cs="Calibri"/>
                      <w:b/>
                      <w:color w:val="FFFFFF" w:themeColor="background1"/>
                      <w:sz w:val="60"/>
                      <w:szCs w:val="60"/>
                      <w:lang w:val="en-GB"/>
                    </w:rPr>
                  </w:pPr>
                  <w:r w:rsidRPr="0044121B">
                    <w:rPr>
                      <w:rFonts w:ascii="Sassoon Infant Rg" w:hAnsi="Sassoon Infant Rg" w:cs="Calibri"/>
                      <w:b/>
                      <w:color w:val="FFFFFF" w:themeColor="background1"/>
                      <w:sz w:val="60"/>
                      <w:szCs w:val="60"/>
                      <w:lang w:val="en-GB"/>
                    </w:rPr>
                    <w:t>safe</w:t>
                  </w:r>
                </w:p>
                <w:p w14:paraId="458D8AB9" w14:textId="77777777" w:rsidR="009C7B0F" w:rsidRPr="0044121B" w:rsidRDefault="009C7B0F" w:rsidP="00C41AEF">
                  <w:pPr>
                    <w:pStyle w:val="TableHeading"/>
                    <w:tabs>
                      <w:tab w:val="left" w:pos="2127"/>
                    </w:tabs>
                    <w:jc w:val="center"/>
                    <w:rPr>
                      <w:rFonts w:ascii="Sassoon Infant Rg" w:hAnsi="Sassoon Infant Rg" w:cs="Calibri"/>
                      <w:b/>
                      <w:color w:val="FFFFFF" w:themeColor="background1"/>
                      <w:sz w:val="40"/>
                      <w:szCs w:val="40"/>
                      <w:lang w:val="en-GB"/>
                    </w:rPr>
                  </w:pPr>
                </w:p>
              </w:tc>
              <w:tc>
                <w:tcPr>
                  <w:tcW w:w="616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620FA576" w14:textId="77777777" w:rsidR="009C7B0F" w:rsidRPr="0044121B" w:rsidRDefault="009C7B0F" w:rsidP="00C41AEF">
                  <w:pPr>
                    <w:pStyle w:val="TableHeading"/>
                    <w:jc w:val="center"/>
                    <w:rPr>
                      <w:rFonts w:ascii="Sassoon Infant Rg" w:hAnsi="Sassoon Infant Rg" w:cs="Calibri"/>
                      <w:b/>
                      <w:color w:val="FFFFFF" w:themeColor="background1"/>
                      <w:sz w:val="24"/>
                      <w:lang w:val="en-GB"/>
                    </w:rPr>
                  </w:pPr>
                </w:p>
              </w:tc>
              <w:tc>
                <w:tcPr>
                  <w:tcW w:w="2502" w:type="dxa"/>
                  <w:shd w:val="clear" w:color="auto" w:fill="92D050"/>
                </w:tcPr>
                <w:p w14:paraId="0D4B79EF" w14:textId="77777777" w:rsidR="009C7B0F" w:rsidRPr="0044121B" w:rsidRDefault="009C7B0F" w:rsidP="00C41AEF">
                  <w:pPr>
                    <w:pStyle w:val="TableHeading"/>
                    <w:jc w:val="center"/>
                    <w:rPr>
                      <w:rFonts w:ascii="Sassoon Infant Rg" w:hAnsi="Sassoon Infant Rg" w:cs="Calibri"/>
                      <w:b/>
                      <w:color w:val="FFFFFF" w:themeColor="background1"/>
                      <w:sz w:val="40"/>
                      <w:szCs w:val="40"/>
                      <w:lang w:val="en-GB"/>
                    </w:rPr>
                  </w:pPr>
                </w:p>
                <w:p w14:paraId="2391860A" w14:textId="77777777" w:rsidR="009C7B0F" w:rsidRPr="0044121B" w:rsidRDefault="009C7B0F" w:rsidP="00C41AEF">
                  <w:pPr>
                    <w:pStyle w:val="TableHeading"/>
                    <w:jc w:val="center"/>
                    <w:rPr>
                      <w:rFonts w:ascii="Sassoon Infant Rg" w:hAnsi="Sassoon Infant Rg" w:cs="Calibri"/>
                      <w:b/>
                      <w:color w:val="FFFFFF" w:themeColor="background1"/>
                      <w:sz w:val="60"/>
                      <w:szCs w:val="60"/>
                      <w:lang w:val="en-GB"/>
                    </w:rPr>
                  </w:pPr>
                  <w:r w:rsidRPr="0044121B">
                    <w:rPr>
                      <w:rFonts w:ascii="Sassoon Infant Rg" w:hAnsi="Sassoon Infant Rg" w:cs="Calibri"/>
                      <w:b/>
                      <w:color w:val="FFFFFF" w:themeColor="background1"/>
                      <w:sz w:val="60"/>
                      <w:szCs w:val="60"/>
                      <w:lang w:val="en-GB"/>
                    </w:rPr>
                    <w:t>Can learn</w:t>
                  </w:r>
                </w:p>
              </w:tc>
            </w:tr>
          </w:tbl>
          <w:p w14:paraId="0C27DAAA" w14:textId="77777777" w:rsidR="009C7B0F" w:rsidRDefault="009C7B0F" w:rsidP="00C41AEF">
            <w:pPr>
              <w:pStyle w:val="TableHeading"/>
              <w:rPr>
                <w:rFonts w:ascii="Calibri" w:hAnsi="Calibri" w:cs="Calibri"/>
                <w:b/>
                <w:sz w:val="24"/>
                <w:lang w:val="en-GB"/>
              </w:rPr>
            </w:pPr>
          </w:p>
          <w:p w14:paraId="65CFF4BE" w14:textId="49CA659B" w:rsidR="009C7B0F" w:rsidRPr="009C7B0F" w:rsidRDefault="009C7B0F" w:rsidP="009C7B0F">
            <w:pPr>
              <w:pStyle w:val="TableHeading"/>
              <w:rPr>
                <w:rFonts w:ascii="Calibri" w:hAnsi="Calibri" w:cs="Calibri"/>
                <w:b/>
                <w:i/>
                <w:iCs/>
                <w:sz w:val="28"/>
                <w:szCs w:val="28"/>
                <w:lang w:val="en-GB"/>
              </w:rPr>
            </w:pPr>
          </w:p>
        </w:tc>
        <w:tc>
          <w:tcPr>
            <w:tcW w:w="561" w:type="dxa"/>
            <w:tcBorders>
              <w:top w:val="nil"/>
              <w:left w:val="single" w:sz="24" w:space="0" w:color="00B050"/>
              <w:bottom w:val="nil"/>
              <w:right w:val="nil"/>
            </w:tcBorders>
          </w:tcPr>
          <w:p w14:paraId="75ED0492" w14:textId="77777777" w:rsidR="009C7B0F" w:rsidRDefault="009C7B0F" w:rsidP="00C41AEF">
            <w:pPr>
              <w:pStyle w:val="TableHeading"/>
              <w:rPr>
                <w:rFonts w:ascii="Calibri" w:hAnsi="Calibri" w:cs="Calibri"/>
                <w:b/>
                <w:sz w:val="24"/>
                <w:lang w:val="en-GB"/>
              </w:rPr>
            </w:pPr>
          </w:p>
        </w:tc>
        <w:tc>
          <w:tcPr>
            <w:tcW w:w="11171" w:type="dxa"/>
            <w:tcBorders>
              <w:top w:val="nil"/>
              <w:left w:val="nil"/>
              <w:bottom w:val="nil"/>
            </w:tcBorders>
          </w:tcPr>
          <w:p w14:paraId="6FA8436B" w14:textId="77777777" w:rsidR="009C5013" w:rsidRDefault="009C7B0F" w:rsidP="00C41AEF">
            <w:pPr>
              <w:spacing w:after="0"/>
              <w:rPr>
                <w:rFonts w:ascii="Sassoon Infant Rg" w:hAnsi="Sassoon Infant Rg" w:cs="Calibri"/>
                <w:b/>
                <w:color w:val="0070C0"/>
                <w:sz w:val="28"/>
                <w:szCs w:val="28"/>
                <w:lang w:val="en-GB"/>
              </w:rPr>
            </w:pPr>
            <w:r w:rsidRPr="005324E7">
              <w:rPr>
                <w:rFonts w:ascii="Sassoon Infant Rg" w:hAnsi="Sassoon Infant Rg" w:cs="Calibri"/>
                <w:b/>
                <w:color w:val="0070C0"/>
                <w:sz w:val="28"/>
                <w:szCs w:val="28"/>
                <w:lang w:val="en-GB"/>
              </w:rPr>
              <w:t xml:space="preserve">We use our </w:t>
            </w:r>
            <w:r>
              <w:rPr>
                <w:rFonts w:ascii="Sassoon Infant Rg" w:hAnsi="Sassoon Infant Rg" w:cs="Calibri"/>
                <w:b/>
                <w:color w:val="0070C0"/>
                <w:sz w:val="28"/>
                <w:szCs w:val="28"/>
                <w:lang w:val="en-GB"/>
              </w:rPr>
              <w:t>tr</w:t>
            </w:r>
            <w:r w:rsidRPr="005324E7">
              <w:rPr>
                <w:rFonts w:ascii="Sassoon Infant Rg" w:hAnsi="Sassoon Infant Rg" w:cs="Calibri"/>
                <w:b/>
                <w:color w:val="0070C0"/>
                <w:sz w:val="28"/>
                <w:szCs w:val="28"/>
                <w:lang w:val="en-GB"/>
              </w:rPr>
              <w:t>affic lights to help to ensure</w:t>
            </w:r>
            <w:r w:rsidR="009C5013">
              <w:rPr>
                <w:rFonts w:ascii="Sassoon Infant Rg" w:hAnsi="Sassoon Infant Rg" w:cs="Calibri"/>
                <w:b/>
                <w:color w:val="0070C0"/>
                <w:sz w:val="28"/>
                <w:szCs w:val="28"/>
                <w:lang w:val="en-GB"/>
              </w:rPr>
              <w:t xml:space="preserve"> </w:t>
            </w:r>
            <w:r w:rsidRPr="005324E7">
              <w:rPr>
                <w:rFonts w:ascii="Sassoon Infant Rg" w:hAnsi="Sassoon Infant Rg" w:cs="Calibri"/>
                <w:b/>
                <w:color w:val="0070C0"/>
                <w:sz w:val="28"/>
                <w:szCs w:val="28"/>
                <w:lang w:val="en-GB"/>
              </w:rPr>
              <w:t>everyone feels safe</w:t>
            </w:r>
          </w:p>
          <w:p w14:paraId="335C3B76" w14:textId="4BF0CAFE" w:rsidR="009C7B0F" w:rsidRPr="005324E7" w:rsidRDefault="009C7B0F" w:rsidP="00C41AEF">
            <w:pPr>
              <w:spacing w:after="0"/>
              <w:rPr>
                <w:rFonts w:ascii="Sassoon Infant Rg" w:hAnsi="Sassoon Infant Rg" w:cs="Calibri"/>
                <w:b/>
                <w:color w:val="0070C0"/>
                <w:sz w:val="28"/>
                <w:szCs w:val="28"/>
                <w:lang w:val="en-GB"/>
              </w:rPr>
            </w:pPr>
            <w:r w:rsidRPr="005324E7">
              <w:rPr>
                <w:rFonts w:ascii="Sassoon Infant Rg" w:hAnsi="Sassoon Infant Rg" w:cs="Calibri"/>
                <w:b/>
                <w:color w:val="0070C0"/>
                <w:sz w:val="28"/>
                <w:szCs w:val="28"/>
                <w:lang w:val="en-GB"/>
              </w:rPr>
              <w:t xml:space="preserve"> and can learn: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992"/>
              <w:gridCol w:w="384"/>
              <w:gridCol w:w="1992"/>
              <w:gridCol w:w="418"/>
              <w:gridCol w:w="1993"/>
            </w:tblGrid>
            <w:tr w:rsidR="00CB7D1E" w14:paraId="4C971992" w14:textId="77777777" w:rsidTr="00C41AEF">
              <w:tc>
                <w:tcPr>
                  <w:tcW w:w="1992" w:type="dxa"/>
                  <w:shd w:val="clear" w:color="auto" w:fill="92D050"/>
                </w:tcPr>
                <w:p w14:paraId="3037C8C7" w14:textId="77777777" w:rsidR="00CB7D1E" w:rsidRPr="0044121B" w:rsidRDefault="00CB7D1E" w:rsidP="00CB7D1E">
                  <w:pPr>
                    <w:pStyle w:val="6Abstract"/>
                    <w:jc w:val="center"/>
                    <w:rPr>
                      <w:rFonts w:ascii="Sassoon Infant Rg" w:hAnsi="Sassoon Infant Rg" w:cs="Calibri"/>
                      <w:b/>
                      <w:bCs/>
                      <w:lang w:val="en-GB"/>
                    </w:rPr>
                  </w:pPr>
                  <w:r w:rsidRPr="0044121B">
                    <w:rPr>
                      <w:rFonts w:ascii="Sassoon Infant Rg" w:hAnsi="Sassoon Infant Rg" w:cs="Calibri"/>
                      <w:b/>
                      <w:bCs/>
                      <w:lang w:val="en-GB"/>
                    </w:rPr>
                    <w:t>Great job!</w:t>
                  </w:r>
                </w:p>
                <w:p w14:paraId="671E3975" w14:textId="77777777" w:rsidR="00CB7D1E" w:rsidRPr="0044121B" w:rsidRDefault="00CB7D1E" w:rsidP="00CB7D1E">
                  <w:pPr>
                    <w:pStyle w:val="6Abstract"/>
                    <w:jc w:val="center"/>
                    <w:rPr>
                      <w:rFonts w:ascii="Sassoon Infant Rg" w:hAnsi="Sassoon Infant Rg" w:cs="Calibri"/>
                      <w:b/>
                      <w:bCs/>
                      <w:sz w:val="20"/>
                      <w:szCs w:val="20"/>
                      <w:lang w:val="en-GB"/>
                    </w:rPr>
                  </w:pPr>
                  <w:r w:rsidRPr="0044121B">
                    <w:rPr>
                      <w:rFonts w:ascii="Sassoon Infant Rg" w:hAnsi="Sassoon Infant Rg" w:cs="Calibri"/>
                      <w:b/>
                      <w:bCs/>
                      <w:sz w:val="20"/>
                      <w:szCs w:val="20"/>
                      <w:lang w:val="en-GB"/>
                    </w:rPr>
                    <w:t>Following values so everyone is safe and can learn</w:t>
                  </w:r>
                </w:p>
              </w:tc>
              <w:tc>
                <w:tcPr>
                  <w:tcW w:w="384" w:type="dxa"/>
                  <w:tcBorders>
                    <w:top w:val="nil"/>
                    <w:bottom w:val="nil"/>
                  </w:tcBorders>
                </w:tcPr>
                <w:p w14:paraId="0D8F1C11" w14:textId="77777777" w:rsidR="00CB7D1E" w:rsidRPr="0044121B" w:rsidRDefault="00CB7D1E" w:rsidP="00CB7D1E">
                  <w:pPr>
                    <w:pStyle w:val="6Abstract"/>
                    <w:jc w:val="center"/>
                    <w:rPr>
                      <w:rFonts w:ascii="Sassoon Infant Rg" w:hAnsi="Sassoon Infant Rg" w:cs="Calibri"/>
                      <w:b/>
                      <w:bCs/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1992" w:type="dxa"/>
                  <w:shd w:val="clear" w:color="auto" w:fill="FFFF00"/>
                </w:tcPr>
                <w:p w14:paraId="4634747E" w14:textId="77777777" w:rsidR="00CB7D1E" w:rsidRPr="0044121B" w:rsidRDefault="00CB7D1E" w:rsidP="00CB7D1E">
                  <w:pPr>
                    <w:pStyle w:val="6Abstract"/>
                    <w:jc w:val="center"/>
                    <w:rPr>
                      <w:rFonts w:ascii="Sassoon Infant Rg" w:hAnsi="Sassoon Infant Rg" w:cs="Calibri"/>
                      <w:b/>
                      <w:bCs/>
                      <w:lang w:val="en-GB"/>
                    </w:rPr>
                  </w:pPr>
                  <w:r w:rsidRPr="0044121B">
                    <w:rPr>
                      <w:rFonts w:ascii="Sassoon Infant Rg" w:hAnsi="Sassoon Infant Rg" w:cs="Calibri"/>
                      <w:b/>
                      <w:bCs/>
                      <w:lang w:val="en-GB"/>
                    </w:rPr>
                    <w:t>Caution!</w:t>
                  </w:r>
                </w:p>
                <w:p w14:paraId="6565E814" w14:textId="77777777" w:rsidR="00CB7D1E" w:rsidRPr="0044121B" w:rsidRDefault="00CB7D1E" w:rsidP="00CB7D1E">
                  <w:pPr>
                    <w:pStyle w:val="6Abstract"/>
                    <w:jc w:val="center"/>
                    <w:rPr>
                      <w:rFonts w:ascii="Sassoon Infant Rg" w:hAnsi="Sassoon Infant Rg" w:cs="Calibri"/>
                      <w:b/>
                      <w:bCs/>
                      <w:sz w:val="20"/>
                      <w:szCs w:val="20"/>
                      <w:lang w:val="en-GB"/>
                    </w:rPr>
                  </w:pPr>
                  <w:r w:rsidRPr="0044121B">
                    <w:rPr>
                      <w:rFonts w:ascii="Sassoon Infant Rg" w:hAnsi="Sassoon Infant Rg" w:cs="Calibri"/>
                      <w:b/>
                      <w:bCs/>
                      <w:sz w:val="20"/>
                      <w:szCs w:val="20"/>
                      <w:lang w:val="en-GB"/>
                    </w:rPr>
                    <w:t>Need a warning to follow values so everyone is safe and can learn</w:t>
                  </w:r>
                </w:p>
              </w:tc>
              <w:tc>
                <w:tcPr>
                  <w:tcW w:w="418" w:type="dxa"/>
                  <w:tcBorders>
                    <w:top w:val="nil"/>
                    <w:bottom w:val="nil"/>
                  </w:tcBorders>
                </w:tcPr>
                <w:p w14:paraId="11852D19" w14:textId="77777777" w:rsidR="00CB7D1E" w:rsidRPr="0044121B" w:rsidRDefault="00CB7D1E" w:rsidP="00CB7D1E">
                  <w:pPr>
                    <w:pStyle w:val="6Abstract"/>
                    <w:jc w:val="center"/>
                    <w:rPr>
                      <w:rFonts w:ascii="Sassoon Infant Rg" w:hAnsi="Sassoon Infant Rg" w:cs="Calibri"/>
                      <w:b/>
                      <w:bCs/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1993" w:type="dxa"/>
                  <w:shd w:val="clear" w:color="auto" w:fill="FF0000"/>
                </w:tcPr>
                <w:p w14:paraId="3D1FC5CA" w14:textId="77777777" w:rsidR="00CB7D1E" w:rsidRPr="0044121B" w:rsidRDefault="00CB7D1E" w:rsidP="00CB7D1E">
                  <w:pPr>
                    <w:pStyle w:val="6Abstract"/>
                    <w:jc w:val="center"/>
                    <w:rPr>
                      <w:rFonts w:ascii="Sassoon Infant Rg" w:hAnsi="Sassoon Infant Rg" w:cs="Calibri"/>
                      <w:b/>
                      <w:bCs/>
                      <w:lang w:val="en-GB"/>
                    </w:rPr>
                  </w:pPr>
                  <w:r w:rsidRPr="0044121B">
                    <w:rPr>
                      <w:rFonts w:ascii="Sassoon Infant Rg" w:hAnsi="Sassoon Infant Rg" w:cs="Calibri"/>
                      <w:b/>
                      <w:bCs/>
                      <w:lang w:val="en-GB"/>
                    </w:rPr>
                    <w:t>Stop and think!</w:t>
                  </w:r>
                </w:p>
                <w:p w14:paraId="06F3A895" w14:textId="77777777" w:rsidR="00CB7D1E" w:rsidRPr="0044121B" w:rsidRDefault="00CB7D1E" w:rsidP="00CB7D1E">
                  <w:pPr>
                    <w:pStyle w:val="6Abstract"/>
                    <w:jc w:val="center"/>
                    <w:rPr>
                      <w:rFonts w:ascii="Sassoon Infant Rg" w:hAnsi="Sassoon Infant Rg" w:cs="Calibri"/>
                      <w:b/>
                      <w:bCs/>
                      <w:sz w:val="20"/>
                      <w:szCs w:val="20"/>
                      <w:lang w:val="en-GB"/>
                    </w:rPr>
                  </w:pPr>
                  <w:r w:rsidRPr="0044121B">
                    <w:rPr>
                      <w:rFonts w:ascii="Sassoon Infant Rg" w:hAnsi="Sassoon Infant Rg" w:cs="Calibri"/>
                      <w:b/>
                      <w:bCs/>
                      <w:sz w:val="20"/>
                      <w:szCs w:val="20"/>
                      <w:lang w:val="en-GB"/>
                    </w:rPr>
                    <w:t>Preventing self and others from being safe and learning</w:t>
                  </w:r>
                </w:p>
              </w:tc>
            </w:tr>
          </w:tbl>
          <w:p w14:paraId="7461EAE4" w14:textId="0DAF4924" w:rsidR="009C7B0F" w:rsidRPr="005324E7" w:rsidRDefault="009C7B0F" w:rsidP="00C41AEF">
            <w:pPr>
              <w:spacing w:after="0"/>
              <w:rPr>
                <w:rFonts w:ascii="Sassoon Infant Rg" w:hAnsi="Sassoon Infant Rg" w:cs="Calibri"/>
                <w:b/>
                <w:sz w:val="24"/>
                <w:lang w:val="en-GB"/>
              </w:rPr>
            </w:pPr>
          </w:p>
          <w:p w14:paraId="6B7D228A" w14:textId="77777777" w:rsidR="009C7B0F" w:rsidRPr="005324E7" w:rsidRDefault="009C7B0F" w:rsidP="00C41AEF">
            <w:pPr>
              <w:spacing w:after="0"/>
              <w:rPr>
                <w:rFonts w:ascii="Calibri" w:hAnsi="Calibri" w:cs="Calibri"/>
                <w:b/>
                <w:sz w:val="24"/>
                <w:lang w:val="en-GB"/>
              </w:rPr>
            </w:pPr>
          </w:p>
          <w:tbl>
            <w:tblPr>
              <w:tblStyle w:val="TableGrid"/>
              <w:tblW w:w="6857" w:type="dxa"/>
              <w:tblLook w:val="04A0" w:firstRow="1" w:lastRow="0" w:firstColumn="1" w:lastColumn="0" w:noHBand="0" w:noVBand="1"/>
            </w:tblPr>
            <w:tblGrid>
              <w:gridCol w:w="2605"/>
              <w:gridCol w:w="392"/>
              <w:gridCol w:w="3860"/>
            </w:tblGrid>
            <w:tr w:rsidR="009C7B0F" w14:paraId="6943BB52" w14:textId="77777777" w:rsidTr="00C41AEF">
              <w:tc>
                <w:tcPr>
                  <w:tcW w:w="2605" w:type="dxa"/>
                </w:tcPr>
                <w:p w14:paraId="3AA2EFC2" w14:textId="2CBD553C" w:rsidR="009C7B0F" w:rsidRPr="005324E7" w:rsidRDefault="009C7B0F" w:rsidP="00C41AEF">
                  <w:pPr>
                    <w:jc w:val="center"/>
                    <w:rPr>
                      <w:rFonts w:ascii="Sassoon Infant Rg" w:hAnsi="Sassoon Infant Rg"/>
                      <w:color w:val="0070C0"/>
                      <w:sz w:val="28"/>
                      <w:szCs w:val="28"/>
                    </w:rPr>
                  </w:pPr>
                  <w:r w:rsidRPr="005324E7">
                    <w:rPr>
                      <w:rFonts w:ascii="Sassoon Infant Rg" w:hAnsi="Sassoon Infant Rg"/>
                      <w:noProof/>
                      <w:color w:val="0070C0"/>
                      <w:sz w:val="28"/>
                      <w:szCs w:val="28"/>
                    </w:rPr>
                    <w:drawing>
                      <wp:inline distT="0" distB="0" distL="0" distR="0" wp14:anchorId="021CD459" wp14:editId="33B11D49">
                        <wp:extent cx="800100" cy="825500"/>
                        <wp:effectExtent l="0" t="0" r="0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0100" cy="825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17D4C769" w14:textId="77777777" w:rsidR="009C7B0F" w:rsidRPr="005324E7" w:rsidRDefault="009C7B0F" w:rsidP="009C7B0F">
                  <w:pPr>
                    <w:numPr>
                      <w:ilvl w:val="0"/>
                      <w:numId w:val="1"/>
                    </w:numPr>
                    <w:contextualSpacing/>
                    <w:rPr>
                      <w:rFonts w:ascii="Sassoon Infant Rg" w:hAnsi="Sassoon Infant Rg"/>
                      <w:color w:val="0070C0"/>
                      <w:sz w:val="28"/>
                      <w:szCs w:val="28"/>
                    </w:rPr>
                  </w:pPr>
                  <w:r w:rsidRPr="005324E7">
                    <w:rPr>
                      <w:rFonts w:ascii="Sassoon Infant Rg" w:hAnsi="Sassoon Infant Rg"/>
                      <w:color w:val="0070C0"/>
                      <w:sz w:val="28"/>
                      <w:szCs w:val="28"/>
                    </w:rPr>
                    <w:t>‘Well done’</w:t>
                  </w:r>
                </w:p>
                <w:p w14:paraId="58F2CA21" w14:textId="77777777" w:rsidR="009C7B0F" w:rsidRPr="005324E7" w:rsidRDefault="009C7B0F" w:rsidP="009C7B0F">
                  <w:pPr>
                    <w:numPr>
                      <w:ilvl w:val="0"/>
                      <w:numId w:val="1"/>
                    </w:numPr>
                    <w:contextualSpacing/>
                    <w:rPr>
                      <w:rFonts w:ascii="Sassoon Infant Rg" w:hAnsi="Sassoon Infant Rg"/>
                      <w:color w:val="0070C0"/>
                      <w:sz w:val="28"/>
                      <w:szCs w:val="28"/>
                    </w:rPr>
                  </w:pPr>
                  <w:r w:rsidRPr="005324E7">
                    <w:rPr>
                      <w:rFonts w:ascii="Sassoon Infant Rg" w:hAnsi="Sassoon Infant Rg"/>
                      <w:color w:val="0070C0"/>
                      <w:sz w:val="28"/>
                      <w:szCs w:val="28"/>
                    </w:rPr>
                    <w:t>Sticker</w:t>
                  </w:r>
                </w:p>
                <w:p w14:paraId="75413CA9" w14:textId="77777777" w:rsidR="009C7B0F" w:rsidRPr="005324E7" w:rsidRDefault="009C7B0F" w:rsidP="009C7B0F">
                  <w:pPr>
                    <w:numPr>
                      <w:ilvl w:val="0"/>
                      <w:numId w:val="1"/>
                    </w:numPr>
                    <w:contextualSpacing/>
                    <w:rPr>
                      <w:rFonts w:ascii="Sassoon Infant Rg" w:hAnsi="Sassoon Infant Rg"/>
                      <w:color w:val="0070C0"/>
                      <w:sz w:val="28"/>
                      <w:szCs w:val="28"/>
                    </w:rPr>
                  </w:pPr>
                  <w:r w:rsidRPr="005324E7">
                    <w:rPr>
                      <w:rFonts w:ascii="Sassoon Infant Rg" w:hAnsi="Sassoon Infant Rg"/>
                      <w:color w:val="0070C0"/>
                      <w:sz w:val="28"/>
                      <w:szCs w:val="28"/>
                    </w:rPr>
                    <w:t>Value hands</w:t>
                  </w:r>
                </w:p>
                <w:p w14:paraId="62C11614" w14:textId="77777777" w:rsidR="009C7B0F" w:rsidRPr="005324E7" w:rsidRDefault="009C7B0F" w:rsidP="009C7B0F">
                  <w:pPr>
                    <w:numPr>
                      <w:ilvl w:val="0"/>
                      <w:numId w:val="1"/>
                    </w:numPr>
                    <w:contextualSpacing/>
                    <w:rPr>
                      <w:rFonts w:ascii="Sassoon Infant Rg" w:hAnsi="Sassoon Infant Rg"/>
                      <w:color w:val="0070C0"/>
                      <w:sz w:val="28"/>
                      <w:szCs w:val="28"/>
                    </w:rPr>
                  </w:pPr>
                  <w:r w:rsidRPr="005324E7">
                    <w:rPr>
                      <w:rFonts w:ascii="Sassoon Infant Rg" w:hAnsi="Sassoon Infant Rg"/>
                      <w:color w:val="0070C0"/>
                      <w:sz w:val="28"/>
                      <w:szCs w:val="28"/>
                    </w:rPr>
                    <w:t>Frog award</w:t>
                  </w:r>
                </w:p>
                <w:p w14:paraId="2478F2AE" w14:textId="77777777" w:rsidR="009C7B0F" w:rsidRPr="005324E7" w:rsidRDefault="009C7B0F" w:rsidP="009C7B0F">
                  <w:pPr>
                    <w:numPr>
                      <w:ilvl w:val="0"/>
                      <w:numId w:val="1"/>
                    </w:numPr>
                    <w:contextualSpacing/>
                    <w:rPr>
                      <w:rFonts w:ascii="Sassoon Infant Rg" w:hAnsi="Sassoon Infant Rg"/>
                      <w:color w:val="0070C0"/>
                      <w:sz w:val="28"/>
                      <w:szCs w:val="28"/>
                    </w:rPr>
                  </w:pPr>
                  <w:r w:rsidRPr="005324E7">
                    <w:rPr>
                      <w:rFonts w:ascii="Sassoon Infant Rg" w:hAnsi="Sassoon Infant Rg"/>
                      <w:color w:val="0070C0"/>
                      <w:sz w:val="28"/>
                      <w:szCs w:val="28"/>
                    </w:rPr>
                    <w:t>Green Play</w:t>
                  </w:r>
                </w:p>
              </w:tc>
              <w:tc>
                <w:tcPr>
                  <w:tcW w:w="392" w:type="dxa"/>
                  <w:tcBorders>
                    <w:top w:val="nil"/>
                    <w:bottom w:val="nil"/>
                  </w:tcBorders>
                </w:tcPr>
                <w:p w14:paraId="4F02C8E3" w14:textId="77777777" w:rsidR="009C7B0F" w:rsidRPr="005324E7" w:rsidRDefault="009C7B0F" w:rsidP="00C41AEF">
                  <w:pPr>
                    <w:rPr>
                      <w:rFonts w:ascii="Sassoon Infant Rg" w:hAnsi="Sassoon Infant Rg"/>
                      <w:color w:val="0070C0"/>
                      <w:sz w:val="28"/>
                      <w:szCs w:val="28"/>
                    </w:rPr>
                  </w:pPr>
                </w:p>
              </w:tc>
              <w:tc>
                <w:tcPr>
                  <w:tcW w:w="3860" w:type="dxa"/>
                </w:tcPr>
                <w:p w14:paraId="38E197D6" w14:textId="32964A14" w:rsidR="009C7B0F" w:rsidRPr="005324E7" w:rsidRDefault="009C7B0F" w:rsidP="00C41AEF">
                  <w:pPr>
                    <w:rPr>
                      <w:rFonts w:ascii="Sassoon Infant Rg" w:hAnsi="Sassoon Infant Rg"/>
                      <w:color w:val="0070C0"/>
                      <w:sz w:val="28"/>
                      <w:szCs w:val="28"/>
                    </w:rPr>
                  </w:pPr>
                  <w:r w:rsidRPr="005324E7">
                    <w:rPr>
                      <w:rFonts w:ascii="Sassoon Infant Rg" w:hAnsi="Sassoon Infant Rg"/>
                      <w:noProof/>
                      <w:sz w:val="28"/>
                      <w:szCs w:val="28"/>
                    </w:rPr>
                    <w:drawing>
                      <wp:anchor distT="0" distB="0" distL="114300" distR="114300" simplePos="0" relativeHeight="251659264" behindDoc="1" locked="0" layoutInCell="1" allowOverlap="1" wp14:anchorId="576C2FAF" wp14:editId="71CF239E">
                        <wp:simplePos x="0" y="0"/>
                        <wp:positionH relativeFrom="column">
                          <wp:posOffset>843915</wp:posOffset>
                        </wp:positionH>
                        <wp:positionV relativeFrom="paragraph">
                          <wp:posOffset>59690</wp:posOffset>
                        </wp:positionV>
                        <wp:extent cx="768350" cy="742950"/>
                        <wp:effectExtent l="0" t="0" r="0" b="0"/>
                        <wp:wrapTight wrapText="bothSides">
                          <wp:wrapPolygon edited="0">
                            <wp:start x="0" y="0"/>
                            <wp:lineTo x="0" y="21046"/>
                            <wp:lineTo x="20886" y="21046"/>
                            <wp:lineTo x="20886" y="0"/>
                            <wp:lineTo x="0" y="0"/>
                          </wp:wrapPolygon>
                        </wp:wrapTight>
                        <wp:docPr id="5" name="Picture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4798" t="31403" r="55186" b="4438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8350" cy="7429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  <w:p w14:paraId="418AD1BF" w14:textId="77777777" w:rsidR="009C7B0F" w:rsidRPr="005324E7" w:rsidRDefault="009C7B0F" w:rsidP="00C41AEF">
                  <w:pPr>
                    <w:rPr>
                      <w:rFonts w:ascii="Sassoon Infant Rg" w:hAnsi="Sassoon Infant Rg"/>
                      <w:color w:val="0070C0"/>
                      <w:sz w:val="28"/>
                      <w:szCs w:val="28"/>
                    </w:rPr>
                  </w:pPr>
                </w:p>
                <w:p w14:paraId="059D6089" w14:textId="77777777" w:rsidR="009C7B0F" w:rsidRPr="005324E7" w:rsidRDefault="009C7B0F" w:rsidP="00C41AEF">
                  <w:pPr>
                    <w:rPr>
                      <w:rFonts w:ascii="Sassoon Infant Rg" w:hAnsi="Sassoon Infant Rg"/>
                      <w:color w:val="0070C0"/>
                      <w:sz w:val="28"/>
                      <w:szCs w:val="28"/>
                    </w:rPr>
                  </w:pPr>
                </w:p>
                <w:p w14:paraId="018D1A93" w14:textId="77777777" w:rsidR="009C7B0F" w:rsidRPr="005324E7" w:rsidRDefault="009C7B0F" w:rsidP="00C41AEF">
                  <w:pPr>
                    <w:rPr>
                      <w:rFonts w:ascii="Sassoon Infant Rg" w:hAnsi="Sassoon Infant Rg"/>
                      <w:color w:val="0070C0"/>
                      <w:sz w:val="28"/>
                      <w:szCs w:val="28"/>
                    </w:rPr>
                  </w:pPr>
                  <w:r w:rsidRPr="005324E7">
                    <w:rPr>
                      <w:rFonts w:ascii="Sassoon Infant Rg" w:hAnsi="Sassoon Infant Rg"/>
                      <w:color w:val="0070C0"/>
                      <w:sz w:val="28"/>
                      <w:szCs w:val="28"/>
                    </w:rPr>
                    <w:t>Adults will help you to regulate</w:t>
                  </w:r>
                </w:p>
                <w:p w14:paraId="1D4132BA" w14:textId="77777777" w:rsidR="009C7B0F" w:rsidRPr="005324E7" w:rsidRDefault="009C7B0F" w:rsidP="00C41AEF">
                  <w:pPr>
                    <w:rPr>
                      <w:rFonts w:ascii="Sassoon Infant Rg" w:hAnsi="Sassoon Infant Rg"/>
                      <w:color w:val="0070C0"/>
                      <w:sz w:val="28"/>
                      <w:szCs w:val="28"/>
                    </w:rPr>
                  </w:pPr>
                  <w:r w:rsidRPr="005324E7">
                    <w:rPr>
                      <w:rFonts w:ascii="Sassoon Infant Rg" w:hAnsi="Sassoon Infant Rg"/>
                      <w:color w:val="0070C0"/>
                      <w:sz w:val="28"/>
                      <w:szCs w:val="28"/>
                    </w:rPr>
                    <w:t xml:space="preserve">Adults will help you to understand your </w:t>
                  </w:r>
                  <w:proofErr w:type="spellStart"/>
                  <w:r w:rsidRPr="005324E7">
                    <w:rPr>
                      <w:rFonts w:ascii="Sassoon Infant Rg" w:hAnsi="Sassoon Infant Rg"/>
                      <w:color w:val="0070C0"/>
                      <w:sz w:val="28"/>
                      <w:szCs w:val="28"/>
                    </w:rPr>
                    <w:t>behaviour</w:t>
                  </w:r>
                  <w:proofErr w:type="spellEnd"/>
                  <w:r w:rsidRPr="005324E7">
                    <w:rPr>
                      <w:rFonts w:ascii="Sassoon Infant Rg" w:hAnsi="Sassoon Infant Rg"/>
                      <w:color w:val="0070C0"/>
                      <w:sz w:val="28"/>
                      <w:szCs w:val="28"/>
                    </w:rPr>
                    <w:t xml:space="preserve"> </w:t>
                  </w:r>
                </w:p>
              </w:tc>
            </w:tr>
          </w:tbl>
          <w:p w14:paraId="336D8985" w14:textId="77777777" w:rsidR="009C5013" w:rsidRDefault="009C5013" w:rsidP="00C41AEF">
            <w:pPr>
              <w:pStyle w:val="ListParagraph"/>
              <w:rPr>
                <w:rFonts w:ascii="Sassoon Infant Rg" w:hAnsi="Sassoon Infant Rg"/>
                <w:color w:val="0070C0"/>
                <w:sz w:val="24"/>
              </w:rPr>
            </w:pPr>
          </w:p>
          <w:p w14:paraId="66763581" w14:textId="4005A3E6" w:rsidR="009C7B0F" w:rsidRPr="0096492D" w:rsidRDefault="009C7B0F" w:rsidP="0096492D">
            <w:pPr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</w:rPr>
            </w:pPr>
            <w:r w:rsidRPr="0096492D"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</w:rPr>
              <w:t>At our school we do not tolerate any form of bullying~</w:t>
            </w:r>
            <w:r w:rsidRPr="0096492D">
              <w:rPr>
                <w:rFonts w:ascii="Maiandra GD" w:hAnsi="Maiandra GD"/>
                <w:b/>
                <w:bCs/>
                <w:color w:val="0070C0"/>
                <w:sz w:val="28"/>
                <w:szCs w:val="28"/>
              </w:rPr>
              <w:t xml:space="preserve">                              </w:t>
            </w:r>
          </w:p>
          <w:p w14:paraId="5FEF8FFF" w14:textId="3FCFD4DF" w:rsidR="009C7B0F" w:rsidRPr="001A30B8" w:rsidRDefault="009C7B0F" w:rsidP="00C41AEF">
            <w:pPr>
              <w:rPr>
                <w:rFonts w:ascii="Maiandra GD" w:hAnsi="Maiandra GD"/>
              </w:rPr>
            </w:pPr>
            <w:r w:rsidRPr="005324E7">
              <w:rPr>
                <w:rFonts w:ascii="Sassoon Infant Rg" w:hAnsi="Sassoon Infant Rg"/>
                <w:noProof/>
              </w:rPr>
              <w:drawing>
                <wp:anchor distT="0" distB="0" distL="114300" distR="114300" simplePos="0" relativeHeight="251658240" behindDoc="1" locked="0" layoutInCell="1" allowOverlap="1" wp14:anchorId="6C6E3AF1" wp14:editId="7FD4B042">
                  <wp:simplePos x="0" y="0"/>
                  <wp:positionH relativeFrom="margin">
                    <wp:align>left</wp:align>
                  </wp:positionH>
                  <wp:positionV relativeFrom="paragraph">
                    <wp:posOffset>30480</wp:posOffset>
                  </wp:positionV>
                  <wp:extent cx="2299970" cy="2025650"/>
                  <wp:effectExtent l="19050" t="19050" r="24130" b="12700"/>
                  <wp:wrapTight wrapText="bothSides">
                    <wp:wrapPolygon edited="0">
                      <wp:start x="-179" y="-203"/>
                      <wp:lineTo x="-179" y="21532"/>
                      <wp:lineTo x="21648" y="21532"/>
                      <wp:lineTo x="21648" y="-203"/>
                      <wp:lineTo x="-179" y="-203"/>
                    </wp:wrapPolygon>
                  </wp:wrapTight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5630" t="16891" r="19724" b="5085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8688" cy="2033175"/>
                          </a:xfrm>
                          <a:prstGeom prst="rect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4740654" w14:textId="4AEF4786" w:rsidR="009C7B0F" w:rsidRPr="005324E7" w:rsidRDefault="009C7B0F" w:rsidP="00C41AEF">
            <w:pPr>
              <w:rPr>
                <w:rFonts w:ascii="Maiandra GD" w:hAnsi="Maiandra GD"/>
              </w:rPr>
            </w:pPr>
            <w:r w:rsidRPr="005324E7">
              <w:rPr>
                <w:rFonts w:ascii="Maiandra GD" w:hAnsi="Maiandra GD"/>
                <w:noProof/>
              </w:rPr>
              <w:drawing>
                <wp:inline distT="0" distB="0" distL="0" distR="0" wp14:anchorId="5BD81EBE" wp14:editId="4BAD1AF0">
                  <wp:extent cx="2315210" cy="1350010"/>
                  <wp:effectExtent l="0" t="0" r="8890" b="254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90" t="59322" r="2614" b="14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5210" cy="13500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18E7A96" w14:textId="77777777" w:rsidR="009C7B0F" w:rsidRDefault="009C7B0F"/>
    <w:sectPr w:rsidR="009C7B0F" w:rsidSect="0044121B">
      <w:pgSz w:w="16838" w:h="11906" w:orient="landscape"/>
      <w:pgMar w:top="142" w:right="678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assoon Infant Rg">
    <w:panose1 w:val="00000000000000000000"/>
    <w:charset w:val="00"/>
    <w:family w:val="modern"/>
    <w:notTrueType/>
    <w:pitch w:val="variable"/>
    <w:sig w:usb0="800000AF" w:usb1="4000004A" w:usb2="00000010" w:usb3="00000000" w:csb0="00000001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99003A"/>
    <w:multiLevelType w:val="hybridMultilevel"/>
    <w:tmpl w:val="B0DED018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64941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B0F"/>
    <w:rsid w:val="0044121B"/>
    <w:rsid w:val="0096492D"/>
    <w:rsid w:val="009C5013"/>
    <w:rsid w:val="009C7B0F"/>
    <w:rsid w:val="00A47797"/>
    <w:rsid w:val="00CB7D1E"/>
    <w:rsid w:val="00F41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7C5CA0"/>
  <w15:chartTrackingRefBased/>
  <w15:docId w15:val="{6BEEB8A1-EECA-45CF-9016-06C285067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9C7B0F"/>
    <w:pPr>
      <w:spacing w:after="120" w:line="240" w:lineRule="auto"/>
    </w:pPr>
    <w:rPr>
      <w:rFonts w:ascii="Arial" w:eastAsia="MS Mincho" w:hAnsi="Arial" w:cs="Times New Roman"/>
      <w:sz w:val="20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C7B0F"/>
    <w:pPr>
      <w:spacing w:after="0" w:line="240" w:lineRule="auto"/>
    </w:pPr>
    <w:rPr>
      <w:rFonts w:ascii="Arial" w:eastAsia="Arial" w:hAnsi="Arial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Heading"/>
    <w:basedOn w:val="Normal"/>
    <w:link w:val="TableHeadingChar"/>
    <w:qFormat/>
    <w:rsid w:val="009C7B0F"/>
    <w:pPr>
      <w:spacing w:after="0"/>
    </w:pPr>
  </w:style>
  <w:style w:type="character" w:customStyle="1" w:styleId="TableHeadingChar">
    <w:name w:val="TableHeading Char"/>
    <w:link w:val="TableHeading"/>
    <w:rsid w:val="009C7B0F"/>
    <w:rPr>
      <w:rFonts w:ascii="Arial" w:eastAsia="MS Mincho" w:hAnsi="Arial" w:cs="Times New Roman"/>
      <w:sz w:val="20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9C7B0F"/>
    <w:pPr>
      <w:ind w:left="720"/>
      <w:contextualSpacing/>
    </w:pPr>
  </w:style>
  <w:style w:type="paragraph" w:styleId="NoSpacing">
    <w:name w:val="No Spacing"/>
    <w:uiPriority w:val="1"/>
    <w:qFormat/>
    <w:rsid w:val="009C7B0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6Abstract">
    <w:name w:val="6 Abstract"/>
    <w:qFormat/>
    <w:rsid w:val="00CB7D1E"/>
    <w:pPr>
      <w:spacing w:after="240"/>
    </w:pPr>
    <w:rPr>
      <w:rFonts w:ascii="Arial" w:eastAsia="MS Mincho" w:hAnsi="Arial" w:cs="Times New Roman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Frogmore Infant School</Company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 King</dc:creator>
  <cp:keywords/>
  <dc:description/>
  <cp:lastModifiedBy>Jill King</cp:lastModifiedBy>
  <cp:revision>5</cp:revision>
  <cp:lastPrinted>2026-07-30T09:30:00Z</cp:lastPrinted>
  <dcterms:created xsi:type="dcterms:W3CDTF">2026-07-30T09:15:00Z</dcterms:created>
  <dcterms:modified xsi:type="dcterms:W3CDTF">2026-09-09T11:34:00Z</dcterms:modified>
</cp:coreProperties>
</file>